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779" w:rsidRDefault="00A62779" w:rsidP="00A62779">
      <w:pPr>
        <w:jc w:val="center"/>
        <w:rPr>
          <w:rFonts w:ascii="Angsana New" w:hAnsi="Angsana New" w:cs="Angsana New"/>
          <w:b/>
          <w:bCs/>
          <w:sz w:val="52"/>
          <w:szCs w:val="52"/>
        </w:rPr>
      </w:pPr>
    </w:p>
    <w:p w:rsidR="00A62779" w:rsidRDefault="00A62779" w:rsidP="00A62779">
      <w:pPr>
        <w:jc w:val="center"/>
        <w:rPr>
          <w:rFonts w:ascii="Angsana New" w:hAnsi="Angsana New" w:cs="Angsana New"/>
          <w:b/>
          <w:bCs/>
          <w:sz w:val="52"/>
          <w:szCs w:val="52"/>
        </w:rPr>
      </w:pPr>
    </w:p>
    <w:p w:rsidR="00357695" w:rsidRPr="00A62779" w:rsidRDefault="00A62779" w:rsidP="00A62779">
      <w:pPr>
        <w:jc w:val="center"/>
        <w:rPr>
          <w:rFonts w:ascii="Angsana New" w:hAnsi="Angsana New" w:cs="Angsana New"/>
          <w:b/>
          <w:bCs/>
          <w:sz w:val="52"/>
          <w:szCs w:val="52"/>
        </w:rPr>
      </w:pPr>
      <w:r w:rsidRPr="00A62779">
        <w:rPr>
          <w:rFonts w:ascii="Angsana New" w:hAnsi="Angsana New" w:cs="Angsana New"/>
          <w:b/>
          <w:bCs/>
          <w:sz w:val="52"/>
          <w:szCs w:val="52"/>
          <w:cs/>
        </w:rPr>
        <w:t xml:space="preserve">คู่มือการใช้งาน </w:t>
      </w:r>
      <w:r w:rsidRPr="00A62779">
        <w:rPr>
          <w:rFonts w:ascii="Angsana New" w:hAnsi="Angsana New" w:cs="Angsana New"/>
          <w:b/>
          <w:bCs/>
          <w:sz w:val="52"/>
          <w:szCs w:val="52"/>
        </w:rPr>
        <w:t>SDS</w:t>
      </w:r>
    </w:p>
    <w:p w:rsidR="00A62779" w:rsidRDefault="00A62779" w:rsidP="00A62779">
      <w:pPr>
        <w:jc w:val="center"/>
        <w:rPr>
          <w:rFonts w:ascii="Angsana New" w:hAnsi="Angsana New" w:cs="Angsana New"/>
          <w:b/>
          <w:bCs/>
          <w:sz w:val="52"/>
          <w:szCs w:val="52"/>
        </w:rPr>
      </w:pPr>
      <w:r>
        <w:rPr>
          <w:rFonts w:ascii="Angsana New" w:hAnsi="Angsana New" w:cs="Angsana New"/>
          <w:b/>
          <w:bCs/>
          <w:sz w:val="52"/>
          <w:szCs w:val="52"/>
        </w:rPr>
        <w:t>MODEL: IDS704</w:t>
      </w:r>
    </w:p>
    <w:p w:rsidR="00A62779" w:rsidRDefault="00A62779" w:rsidP="00A62779">
      <w:pPr>
        <w:rPr>
          <w:rFonts w:ascii="Angsana New" w:hAnsi="Angsana New" w:cs="Angsana New"/>
          <w:b/>
          <w:bCs/>
          <w:sz w:val="52"/>
          <w:szCs w:val="52"/>
        </w:rPr>
      </w:pPr>
    </w:p>
    <w:p w:rsidR="00A62779" w:rsidRDefault="00A62779" w:rsidP="00A62779">
      <w:pPr>
        <w:rPr>
          <w:rFonts w:ascii="Angsana New" w:hAnsi="Angsana New" w:cs="Angsana New"/>
          <w:b/>
          <w:bCs/>
          <w:sz w:val="52"/>
          <w:szCs w:val="52"/>
        </w:rPr>
      </w:pPr>
      <w:r>
        <w:rPr>
          <w:rFonts w:ascii="Angsana New" w:hAnsi="Angsana New" w:cs="Angsana New"/>
          <w:b/>
          <w:bCs/>
          <w:sz w:val="52"/>
          <w:szCs w:val="52"/>
        </w:rPr>
        <w:t xml:space="preserve">                           </w:t>
      </w:r>
      <w:r>
        <w:rPr>
          <w:rFonts w:ascii="Angsana New" w:hAnsi="Angsana New" w:cs="Angsana New"/>
          <w:b/>
          <w:bCs/>
          <w:noProof/>
          <w:sz w:val="52"/>
          <w:szCs w:val="52"/>
        </w:rPr>
        <w:drawing>
          <wp:inline distT="0" distB="0" distL="0" distR="0">
            <wp:extent cx="3114675" cy="34766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779" w:rsidRDefault="00A62779" w:rsidP="00A62779">
      <w:pPr>
        <w:rPr>
          <w:rFonts w:ascii="Angsana New" w:hAnsi="Angsana New" w:cs="Angsana New"/>
          <w:b/>
          <w:bCs/>
          <w:sz w:val="52"/>
          <w:szCs w:val="52"/>
        </w:rPr>
      </w:pPr>
    </w:p>
    <w:p w:rsidR="00A62779" w:rsidRDefault="00A62779" w:rsidP="00A62779">
      <w:pPr>
        <w:rPr>
          <w:rFonts w:ascii="Angsana New" w:hAnsi="Angsana New" w:cs="Angsana New"/>
          <w:b/>
          <w:bCs/>
          <w:sz w:val="36"/>
          <w:szCs w:val="36"/>
        </w:rPr>
      </w:pPr>
    </w:p>
    <w:p w:rsidR="00A62779" w:rsidRDefault="00A62779" w:rsidP="00A62779">
      <w:pPr>
        <w:rPr>
          <w:rFonts w:ascii="Angsana New" w:hAnsi="Angsana New" w:cs="Angsana New" w:hint="cs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lastRenderedPageBreak/>
        <w:t>การติดตั้งเครื่องและข้อควรปฏิบัติ</w:t>
      </w:r>
    </w:p>
    <w:p w:rsidR="00A62779" w:rsidRDefault="00A62779" w:rsidP="00A62779">
      <w:pPr>
        <w:pStyle w:val="ListParagraph"/>
        <w:numPr>
          <w:ilvl w:val="0"/>
          <w:numId w:val="1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นำเครื่องชั่งประกอบกับจานชั่ง ขันน๊อตที่จานชั่งพลาสติกให้แน่น</w:t>
      </w:r>
    </w:p>
    <w:p w:rsidR="00A62779" w:rsidRDefault="00A62779" w:rsidP="00A62779">
      <w:pPr>
        <w:pStyle w:val="ListParagraph"/>
        <w:numPr>
          <w:ilvl w:val="0"/>
          <w:numId w:val="1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วางเครื่องชั่งในที่ได้ระดับไม่ลาดเอียง</w:t>
      </w:r>
    </w:p>
    <w:p w:rsidR="00A62779" w:rsidRDefault="00A62779" w:rsidP="00A62779">
      <w:pPr>
        <w:pStyle w:val="ListParagraph"/>
        <w:numPr>
          <w:ilvl w:val="0"/>
          <w:numId w:val="1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วางเครื่องชั่งในที่ที่ไม่มีแรงสั่นสะเทือน หรือ อยู่ใกล้เครื่องปรับอากาศ</w:t>
      </w:r>
    </w:p>
    <w:p w:rsidR="00A62779" w:rsidRDefault="00A62779" w:rsidP="00A62779">
      <w:pPr>
        <w:pStyle w:val="ListParagraph"/>
        <w:numPr>
          <w:ilvl w:val="0"/>
          <w:numId w:val="1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ควรใช้ </w:t>
      </w:r>
      <w:r>
        <w:rPr>
          <w:rFonts w:ascii="Angsana New" w:hAnsi="Angsana New" w:cs="Angsana New"/>
          <w:sz w:val="32"/>
          <w:szCs w:val="32"/>
        </w:rPr>
        <w:t xml:space="preserve">ADAPTOR </w:t>
      </w:r>
      <w:r>
        <w:rPr>
          <w:rFonts w:ascii="Angsana New" w:hAnsi="Angsana New" w:cs="Angsana New" w:hint="cs"/>
          <w:sz w:val="32"/>
          <w:szCs w:val="32"/>
          <w:cs/>
        </w:rPr>
        <w:t>ที่ให้มาพร้อมกับเครื่องชั่ง</w:t>
      </w:r>
    </w:p>
    <w:p w:rsidR="00A62779" w:rsidRDefault="00A62779" w:rsidP="00A62779">
      <w:pPr>
        <w:pStyle w:val="ListParagraph"/>
        <w:numPr>
          <w:ilvl w:val="0"/>
          <w:numId w:val="1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เปิดเครื่องชั่งก่อนใช้งานประมาณ 15 นาที</w:t>
      </w:r>
    </w:p>
    <w:p w:rsidR="00A62779" w:rsidRDefault="00A62779" w:rsidP="00A62779">
      <w:pPr>
        <w:rPr>
          <w:rFonts w:ascii="Angsana New" w:hAnsi="Angsana New" w:cs="Angsana New" w:hint="cs"/>
          <w:b/>
          <w:bCs/>
          <w:sz w:val="32"/>
          <w:szCs w:val="32"/>
        </w:rPr>
      </w:pPr>
      <w:r w:rsidRPr="00A62779">
        <w:rPr>
          <w:rFonts w:ascii="Angsana New" w:hAnsi="Angsana New" w:cs="Angsana New" w:hint="cs"/>
          <w:b/>
          <w:bCs/>
          <w:sz w:val="32"/>
          <w:szCs w:val="32"/>
          <w:cs/>
        </w:rPr>
        <w:t>หน้าที่ของปุ่มกด</w:t>
      </w:r>
    </w:p>
    <w:p w:rsidR="00A62779" w:rsidRDefault="00A62779" w:rsidP="00A62779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MODE     :    </w:t>
      </w:r>
      <w:r>
        <w:rPr>
          <w:rFonts w:ascii="Angsana New" w:hAnsi="Angsana New" w:cs="Angsana New" w:hint="cs"/>
          <w:sz w:val="32"/>
          <w:szCs w:val="32"/>
          <w:cs/>
        </w:rPr>
        <w:t>เลือกโหมดการทำงานของเครื่อง</w:t>
      </w:r>
    </w:p>
    <w:p w:rsidR="00A62779" w:rsidRDefault="00A62779" w:rsidP="00A62779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PRINT     :</w:t>
      </w:r>
      <w:r>
        <w:rPr>
          <w:rFonts w:ascii="Angsana New" w:hAnsi="Angsana New" w:cs="Angsana New" w:hint="cs"/>
          <w:sz w:val="32"/>
          <w:szCs w:val="32"/>
          <w:cs/>
        </w:rPr>
        <w:t xml:space="preserve">    สำหรับสั่งพิมพ์ </w:t>
      </w:r>
    </w:p>
    <w:p w:rsidR="00A62779" w:rsidRDefault="00A62779" w:rsidP="00A62779">
      <w:pPr>
        <w:pStyle w:val="ListParagraph"/>
        <w:numPr>
          <w:ilvl w:val="0"/>
          <w:numId w:val="2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UNIT      :</w:t>
      </w:r>
      <w:r>
        <w:rPr>
          <w:rFonts w:ascii="Angsana New" w:hAnsi="Angsana New" w:cs="Angsana New" w:hint="cs"/>
          <w:sz w:val="32"/>
          <w:szCs w:val="32"/>
          <w:cs/>
        </w:rPr>
        <w:t xml:space="preserve">      เลือกหน่วยในการชั่ง</w:t>
      </w:r>
    </w:p>
    <w:p w:rsidR="00A62779" w:rsidRDefault="00A62779" w:rsidP="00A62779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TARE     :</w:t>
      </w:r>
      <w:r>
        <w:rPr>
          <w:rFonts w:ascii="Angsana New" w:hAnsi="Angsana New" w:cs="Angsana New" w:hint="cs"/>
          <w:sz w:val="32"/>
          <w:szCs w:val="32"/>
          <w:cs/>
        </w:rPr>
        <w:t xml:space="preserve">      หักค่าภาชนะ</w:t>
      </w:r>
    </w:p>
    <w:p w:rsidR="00A62779" w:rsidRDefault="00A62779" w:rsidP="00A62779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ZERO    :</w:t>
      </w:r>
      <w:r>
        <w:rPr>
          <w:rFonts w:ascii="Angsana New" w:hAnsi="Angsana New" w:cs="Angsana New" w:hint="cs"/>
          <w:sz w:val="32"/>
          <w:szCs w:val="32"/>
          <w:cs/>
        </w:rPr>
        <w:t xml:space="preserve">       ทำให้หน้าจอเป็นศูนย์</w:t>
      </w:r>
    </w:p>
    <w:p w:rsidR="00A62779" w:rsidRDefault="00A62779" w:rsidP="00A62779">
      <w:pPr>
        <w:pStyle w:val="ListParagraph"/>
        <w:numPr>
          <w:ilvl w:val="0"/>
          <w:numId w:val="2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ON/OFF  :</w:t>
      </w:r>
      <w:r>
        <w:rPr>
          <w:rFonts w:ascii="Angsana New" w:hAnsi="Angsana New" w:cs="Angsana New" w:hint="cs"/>
          <w:sz w:val="32"/>
          <w:szCs w:val="32"/>
          <w:cs/>
        </w:rPr>
        <w:t xml:space="preserve">     เปิด-ปิด เครื่องชั่ง</w:t>
      </w:r>
    </w:p>
    <w:p w:rsidR="00A62779" w:rsidRDefault="00A62779" w:rsidP="00A62779">
      <w:pPr>
        <w:rPr>
          <w:rFonts w:ascii="Angsana New" w:hAnsi="Angsana New" w:cs="Angsana New" w:hint="cs"/>
          <w:b/>
          <w:bCs/>
          <w:sz w:val="32"/>
          <w:szCs w:val="32"/>
        </w:rPr>
      </w:pPr>
      <w:r w:rsidRPr="00A62779">
        <w:rPr>
          <w:rFonts w:ascii="Angsana New" w:hAnsi="Angsana New" w:cs="Angsana New" w:hint="cs"/>
          <w:b/>
          <w:bCs/>
          <w:sz w:val="32"/>
          <w:szCs w:val="32"/>
          <w:cs/>
        </w:rPr>
        <w:t>โหมดการนับชิ้นงาน</w:t>
      </w:r>
    </w:p>
    <w:p w:rsidR="00A62779" w:rsidRDefault="00A62779" w:rsidP="00A62779">
      <w:pPr>
        <w:pStyle w:val="ListParagraph"/>
        <w:numPr>
          <w:ilvl w:val="0"/>
          <w:numId w:val="3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 xml:space="preserve">MODE </w:t>
      </w:r>
      <w:r>
        <w:rPr>
          <w:rFonts w:ascii="Angsana New" w:hAnsi="Angsana New" w:cs="Angsana New" w:hint="cs"/>
          <w:sz w:val="32"/>
          <w:szCs w:val="32"/>
          <w:cs/>
        </w:rPr>
        <w:t>เลือกที่โหมดนับชิ้นงาน (</w:t>
      </w:r>
      <w:r>
        <w:rPr>
          <w:rFonts w:ascii="Angsana New" w:hAnsi="Angsana New" w:cs="Angsana New"/>
          <w:sz w:val="32"/>
          <w:szCs w:val="32"/>
        </w:rPr>
        <w:t>PCS.)</w:t>
      </w:r>
    </w:p>
    <w:p w:rsidR="00A62779" w:rsidRDefault="00A62779" w:rsidP="00A62779">
      <w:pPr>
        <w:pStyle w:val="ListParagraph"/>
        <w:numPr>
          <w:ilvl w:val="0"/>
          <w:numId w:val="3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 xml:space="preserve">UNIT </w:t>
      </w:r>
      <w:r>
        <w:rPr>
          <w:rFonts w:ascii="Angsana New" w:hAnsi="Angsana New" w:cs="Angsana New" w:hint="cs"/>
          <w:sz w:val="32"/>
          <w:szCs w:val="32"/>
          <w:cs/>
        </w:rPr>
        <w:t>เพื่อเข้าไปตั้งค่าตัวอย่างชิ้นงานที่ต้องการนับ</w:t>
      </w:r>
    </w:p>
    <w:p w:rsidR="00A62779" w:rsidRDefault="00A62779" w:rsidP="00A62779">
      <w:pPr>
        <w:pStyle w:val="ListParagraph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 xml:space="preserve">TARE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เพื่อเพิ่มจำนวน / กดปุ่ม </w:t>
      </w:r>
      <w:r>
        <w:rPr>
          <w:rFonts w:ascii="Angsana New" w:hAnsi="Angsana New" w:cs="Angsana New"/>
          <w:sz w:val="32"/>
          <w:szCs w:val="32"/>
        </w:rPr>
        <w:t xml:space="preserve">ZERO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เพื่อลดจำนวน </w:t>
      </w:r>
      <w:r>
        <w:rPr>
          <w:rFonts w:ascii="Angsana New" w:hAnsi="Angsana New" w:cs="Angsana New"/>
          <w:sz w:val="32"/>
          <w:szCs w:val="32"/>
        </w:rPr>
        <w:t xml:space="preserve">/ </w:t>
      </w: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>UNIT</w:t>
      </w:r>
      <w:r>
        <w:rPr>
          <w:rFonts w:ascii="Angsana New" w:hAnsi="Angsana New" w:cs="Angsana New" w:hint="cs"/>
          <w:sz w:val="32"/>
          <w:szCs w:val="32"/>
          <w:cs/>
        </w:rPr>
        <w:t xml:space="preserve"> เพื่อเลื่อนหลัก</w:t>
      </w:r>
    </w:p>
    <w:p w:rsidR="00A62779" w:rsidRDefault="00A62779" w:rsidP="00A62779">
      <w:pPr>
        <w:pStyle w:val="ListParagraph"/>
        <w:numPr>
          <w:ilvl w:val="0"/>
          <w:numId w:val="3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วางจำนวนชิ้นงานตัวอย่างบนจานชั่ง</w:t>
      </w:r>
    </w:p>
    <w:p w:rsidR="00A62779" w:rsidRDefault="00A62779" w:rsidP="00A62779">
      <w:pPr>
        <w:pStyle w:val="ListParagraph"/>
        <w:numPr>
          <w:ilvl w:val="0"/>
          <w:numId w:val="3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 xml:space="preserve">PRINT </w:t>
      </w:r>
      <w:r>
        <w:rPr>
          <w:rFonts w:ascii="Angsana New" w:hAnsi="Angsana New" w:cs="Angsana New" w:hint="cs"/>
          <w:sz w:val="32"/>
          <w:szCs w:val="32"/>
          <w:cs/>
        </w:rPr>
        <w:t>เพื่อยืนยัน ชิ้นงานตัวอย่าง</w:t>
      </w:r>
    </w:p>
    <w:p w:rsidR="00A62779" w:rsidRDefault="00A62779" w:rsidP="00A62779">
      <w:pPr>
        <w:pStyle w:val="ListParagraph"/>
        <w:numPr>
          <w:ilvl w:val="0"/>
          <w:numId w:val="3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เริ่มใช้งานในโหมดการนับชิ้นงาน</w:t>
      </w:r>
    </w:p>
    <w:p w:rsidR="00A62779" w:rsidRDefault="00A62779" w:rsidP="00A62779">
      <w:pPr>
        <w:rPr>
          <w:rFonts w:ascii="Angsana New" w:hAnsi="Angsana New" w:cs="Angsana New" w:hint="cs"/>
          <w:b/>
          <w:bCs/>
          <w:sz w:val="32"/>
          <w:szCs w:val="32"/>
        </w:rPr>
      </w:pPr>
      <w:r w:rsidRPr="00A62779">
        <w:rPr>
          <w:rFonts w:ascii="Angsana New" w:hAnsi="Angsana New" w:cs="Angsana New" w:hint="cs"/>
          <w:b/>
          <w:bCs/>
          <w:sz w:val="32"/>
          <w:szCs w:val="32"/>
          <w:cs/>
        </w:rPr>
        <w:t>โหมดการเทียบเปอร์เซ็นต์</w:t>
      </w:r>
    </w:p>
    <w:p w:rsidR="00A62779" w:rsidRDefault="00A62779" w:rsidP="00A62779">
      <w:pPr>
        <w:pStyle w:val="ListParagraph"/>
        <w:numPr>
          <w:ilvl w:val="0"/>
          <w:numId w:val="4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 xml:space="preserve">MODE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เลือกที่โหมด เปอร์เซ็นต์ </w:t>
      </w:r>
    </w:p>
    <w:p w:rsidR="00A62779" w:rsidRDefault="00A62779" w:rsidP="00A62779">
      <w:pPr>
        <w:pStyle w:val="ListParagraph"/>
        <w:numPr>
          <w:ilvl w:val="0"/>
          <w:numId w:val="4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 xml:space="preserve">UNIT </w:t>
      </w:r>
      <w:r>
        <w:rPr>
          <w:rFonts w:ascii="Angsana New" w:hAnsi="Angsana New" w:cs="Angsana New" w:hint="cs"/>
          <w:sz w:val="32"/>
          <w:szCs w:val="32"/>
          <w:cs/>
        </w:rPr>
        <w:t>หน้าจอโชว์ 100</w:t>
      </w:r>
      <w:r>
        <w:rPr>
          <w:rFonts w:ascii="Angsana New" w:hAnsi="Angsana New" w:cs="Angsana New"/>
          <w:sz w:val="32"/>
          <w:szCs w:val="32"/>
        </w:rPr>
        <w:t>%</w:t>
      </w:r>
    </w:p>
    <w:p w:rsidR="00A62779" w:rsidRDefault="00A62779" w:rsidP="00A62779">
      <w:pPr>
        <w:pStyle w:val="ListParagraph"/>
        <w:numPr>
          <w:ilvl w:val="0"/>
          <w:numId w:val="4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lastRenderedPageBreak/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วางชิ้นงานที่ 100</w:t>
      </w:r>
      <w:r>
        <w:rPr>
          <w:rFonts w:ascii="Angsana New" w:hAnsi="Angsana New" w:cs="Angsana New"/>
          <w:sz w:val="32"/>
          <w:szCs w:val="32"/>
        </w:rPr>
        <w:t>%</w:t>
      </w:r>
    </w:p>
    <w:p w:rsidR="00A62779" w:rsidRDefault="00A62779" w:rsidP="00A62779">
      <w:pPr>
        <w:pStyle w:val="ListParagraph"/>
        <w:numPr>
          <w:ilvl w:val="0"/>
          <w:numId w:val="4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กดปุ่ม </w:t>
      </w:r>
      <w:r>
        <w:rPr>
          <w:rFonts w:ascii="Angsana New" w:hAnsi="Angsana New" w:cs="Angsana New"/>
          <w:sz w:val="32"/>
          <w:szCs w:val="32"/>
        </w:rPr>
        <w:t>MODE</w:t>
      </w:r>
    </w:p>
    <w:p w:rsidR="00A62779" w:rsidRDefault="00A62779" w:rsidP="00A62779">
      <w:pPr>
        <w:pStyle w:val="ListParagraph"/>
        <w:numPr>
          <w:ilvl w:val="0"/>
          <w:numId w:val="4"/>
        </w:num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เริ่มใช้งานในโหมดเปอร์เซ็นต์ได้</w:t>
      </w:r>
    </w:p>
    <w:p w:rsidR="00A62779" w:rsidRPr="00A62779" w:rsidRDefault="00A62779" w:rsidP="00A62779">
      <w:pPr>
        <w:pStyle w:val="ListParagraph"/>
        <w:rPr>
          <w:rFonts w:ascii="Angsana New" w:hAnsi="Angsana New" w:cs="Angsana New" w:hint="cs"/>
          <w:sz w:val="32"/>
          <w:szCs w:val="32"/>
        </w:rPr>
      </w:pPr>
    </w:p>
    <w:p w:rsidR="00A62779" w:rsidRPr="00A62779" w:rsidRDefault="00A62779" w:rsidP="00A62779">
      <w:pPr>
        <w:rPr>
          <w:rFonts w:ascii="Angsana New" w:hAnsi="Angsana New" w:cs="Angsana New" w:hint="cs"/>
          <w:sz w:val="32"/>
          <w:szCs w:val="32"/>
          <w:cs/>
        </w:rPr>
      </w:pPr>
    </w:p>
    <w:p w:rsidR="00A62779" w:rsidRPr="00A62779" w:rsidRDefault="00A62779" w:rsidP="00A62779">
      <w:pPr>
        <w:pStyle w:val="ListParagraph"/>
        <w:rPr>
          <w:rFonts w:ascii="Angsana New" w:hAnsi="Angsana New" w:cs="Angsana New" w:hint="cs"/>
          <w:sz w:val="32"/>
          <w:szCs w:val="32"/>
          <w:cs/>
        </w:rPr>
      </w:pPr>
    </w:p>
    <w:p w:rsidR="00A62779" w:rsidRDefault="00A62779"/>
    <w:sectPr w:rsidR="00A62779" w:rsidSect="00627A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D39" w:rsidRDefault="00682D39" w:rsidP="00A62779">
      <w:pPr>
        <w:spacing w:after="0" w:line="240" w:lineRule="auto"/>
      </w:pPr>
      <w:r>
        <w:separator/>
      </w:r>
    </w:p>
  </w:endnote>
  <w:endnote w:type="continuationSeparator" w:id="0">
    <w:p w:rsidR="00682D39" w:rsidRDefault="00682D39" w:rsidP="00A62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779" w:rsidRDefault="00A6277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779" w:rsidRDefault="006265C6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                                                                        </w:t>
    </w:r>
    <w:r>
      <w:rPr>
        <w:rFonts w:asciiTheme="majorHAnsi" w:hAnsiTheme="majorHAnsi" w:hint="cs"/>
        <w:cs/>
      </w:rPr>
      <w:t xml:space="preserve">คู่มือการใช้งาน </w:t>
    </w:r>
    <w:r>
      <w:rPr>
        <w:rFonts w:asciiTheme="majorHAnsi" w:hAnsiTheme="majorHAnsi"/>
      </w:rPr>
      <w:t>IDS704</w:t>
    </w:r>
    <w:r w:rsidR="00A62779">
      <w:rPr>
        <w:rFonts w:asciiTheme="majorHAnsi" w:hAnsiTheme="majorHAnsi"/>
      </w:rPr>
      <w:ptab w:relativeTo="margin" w:alignment="right" w:leader="none"/>
    </w:r>
  </w:p>
  <w:p w:rsidR="00A62779" w:rsidRDefault="00A6277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779" w:rsidRDefault="00A6277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D39" w:rsidRDefault="00682D39" w:rsidP="00A62779">
      <w:pPr>
        <w:spacing w:after="0" w:line="240" w:lineRule="auto"/>
      </w:pPr>
      <w:r>
        <w:separator/>
      </w:r>
    </w:p>
  </w:footnote>
  <w:footnote w:type="continuationSeparator" w:id="0">
    <w:p w:rsidR="00682D39" w:rsidRDefault="00682D39" w:rsidP="00A62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779" w:rsidRDefault="00A6277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pacing w:val="60"/>
      </w:rPr>
      <w:id w:val="11401954"/>
      <w:docPartObj>
        <w:docPartGallery w:val="Page Numbers (Top of Page)"/>
        <w:docPartUnique/>
      </w:docPartObj>
    </w:sdtPr>
    <w:sdtEndPr>
      <w:rPr>
        <w:spacing w:val="0"/>
      </w:rPr>
    </w:sdtEndPr>
    <w:sdtContent>
      <w:p w:rsidR="00A62779" w:rsidRDefault="00A62779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rFonts w:hint="cs"/>
            <w:color w:val="7F7F7F" w:themeColor="background1" w:themeShade="7F"/>
            <w:spacing w:val="60"/>
            <w:cs/>
          </w:rPr>
          <w:t>หน้า</w:t>
        </w:r>
        <w:r>
          <w:t xml:space="preserve"> | </w:t>
        </w:r>
        <w:fldSimple w:instr=" PAGE   \* MERGEFORMAT ">
          <w:r w:rsidR="006265C6" w:rsidRPr="006265C6">
            <w:rPr>
              <w:b/>
              <w:noProof/>
            </w:rPr>
            <w:t>1</w:t>
          </w:r>
        </w:fldSimple>
        <w:r>
          <w:rPr>
            <w:rFonts w:hint="cs"/>
            <w:cs/>
          </w:rPr>
          <w:t xml:space="preserve"> / 3</w:t>
        </w:r>
      </w:p>
    </w:sdtContent>
  </w:sdt>
  <w:p w:rsidR="00A62779" w:rsidRDefault="00A6277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779" w:rsidRDefault="00A627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5B3"/>
    <w:multiLevelType w:val="hybridMultilevel"/>
    <w:tmpl w:val="F7E49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63837"/>
    <w:multiLevelType w:val="hybridMultilevel"/>
    <w:tmpl w:val="0D9454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4558F"/>
    <w:multiLevelType w:val="hybridMultilevel"/>
    <w:tmpl w:val="04523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65997"/>
    <w:multiLevelType w:val="hybridMultilevel"/>
    <w:tmpl w:val="38DA7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62779"/>
    <w:rsid w:val="00212402"/>
    <w:rsid w:val="0062411E"/>
    <w:rsid w:val="006265C6"/>
    <w:rsid w:val="00627AF1"/>
    <w:rsid w:val="00682D39"/>
    <w:rsid w:val="00A62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277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779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627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2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779"/>
  </w:style>
  <w:style w:type="paragraph" w:styleId="Footer">
    <w:name w:val="footer"/>
    <w:basedOn w:val="Normal"/>
    <w:link w:val="FooterChar"/>
    <w:uiPriority w:val="99"/>
    <w:unhideWhenUsed/>
    <w:rsid w:val="00A62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F41ECD"/>
    <w:rsid w:val="00DA5284"/>
    <w:rsid w:val="00F41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9F140B0D2EE46C0BABC886C94AC0F22">
    <w:name w:val="09F140B0D2EE46C0BABC886C94AC0F22"/>
    <w:rsid w:val="00F41EC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pook</dc:creator>
  <cp:keywords/>
  <dc:description/>
  <cp:lastModifiedBy>pook</cp:lastModifiedBy>
  <cp:revision>1</cp:revision>
  <dcterms:created xsi:type="dcterms:W3CDTF">2012-07-25T04:34:00Z</dcterms:created>
  <dcterms:modified xsi:type="dcterms:W3CDTF">2012-07-25T04:47:00Z</dcterms:modified>
</cp:coreProperties>
</file>